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E0" w:rsidRPr="004C7DE0" w:rsidRDefault="004C7DE0" w:rsidP="004C7DE0">
      <w:pPr>
        <w:spacing w:before="75" w:after="150" w:line="240" w:lineRule="auto"/>
        <w:outlineLvl w:val="0"/>
        <w:rPr>
          <w:rFonts w:ascii="Verdana" w:eastAsia="Times New Roman" w:hAnsi="Verdana" w:cs="Times New Roman"/>
          <w:b/>
          <w:bCs/>
          <w:color w:val="667482"/>
          <w:kern w:val="36"/>
          <w:sz w:val="31"/>
          <w:szCs w:val="31"/>
          <w:lang w:eastAsia="sv-SE"/>
        </w:rPr>
      </w:pPr>
      <w:r w:rsidRPr="004C7DE0">
        <w:rPr>
          <w:rFonts w:ascii="Verdana" w:eastAsia="Times New Roman" w:hAnsi="Verdana" w:cs="Times New Roman"/>
          <w:b/>
          <w:bCs/>
          <w:color w:val="667482"/>
          <w:kern w:val="36"/>
          <w:sz w:val="31"/>
          <w:szCs w:val="31"/>
          <w:lang w:eastAsia="sv-SE"/>
        </w:rPr>
        <w:t xml:space="preserve">Brandfarliga varor hemma </w:t>
      </w:r>
    </w:p>
    <w:p w:rsidR="004C7DE0" w:rsidRPr="004C7DE0" w:rsidRDefault="004C7DE0" w:rsidP="004C7DE0">
      <w:pPr>
        <w:spacing w:after="150" w:line="240" w:lineRule="auto"/>
        <w:rPr>
          <w:rFonts w:ascii="Verdana" w:eastAsia="Times New Roman" w:hAnsi="Verdana" w:cs="Times New Roman"/>
          <w:b/>
          <w:bCs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b/>
          <w:bCs/>
          <w:color w:val="666666"/>
          <w:sz w:val="19"/>
          <w:szCs w:val="19"/>
          <w:lang w:eastAsia="sv-SE"/>
        </w:rPr>
        <w:t>Varor som är brandfarliga förekommer i många sammanhang i vårt dagliga liv – som bränslen, som lösningsmedel eller som ren</w:t>
      </w:r>
      <w:r w:rsidRPr="004C7DE0">
        <w:rPr>
          <w:rFonts w:ascii="Verdana" w:eastAsia="Times New Roman" w:hAnsi="Verdana" w:cs="Times New Roman"/>
          <w:b/>
          <w:bCs/>
          <w:color w:val="666666"/>
          <w:sz w:val="19"/>
          <w:szCs w:val="19"/>
          <w:lang w:eastAsia="sv-SE"/>
        </w:rPr>
        <w:softHyphen/>
        <w:t xml:space="preserve">göringsmedel. </w:t>
      </w:r>
    </w:p>
    <w:p w:rsidR="004C7DE0" w:rsidRPr="004C7DE0" w:rsidRDefault="004C7DE0" w:rsidP="004C7DE0">
      <w:pPr>
        <w:spacing w:after="225" w:line="336" w:lineRule="atLeast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Exempel på brandfarlig vara som ofta förekommer i hemmiljö är: tändvätska, bensin, lacknafta, lampolja, sprayburkar eller gasol.</w:t>
      </w:r>
    </w:p>
    <w:p w:rsidR="004C7DE0" w:rsidRPr="004C7DE0" w:rsidRDefault="004C7DE0" w:rsidP="004C7DE0">
      <w:pPr>
        <w:spacing w:after="225" w:line="336" w:lineRule="atLeast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Generellt får ditt innehav inte vara större än hushållets behov eller egen förbrukning. Det innebär att om du inte kan styrka ditt behov, får ingen brandfarlig vara förvaras i bostaden.</w:t>
      </w:r>
    </w:p>
    <w:p w:rsidR="004C7DE0" w:rsidRPr="004C7DE0" w:rsidRDefault="004C7DE0" w:rsidP="004C7DE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 xml:space="preserve">Den sammanlagda mängden brandfarlig vara som får förvaras utan tillstånd i bostäder (om behovet kan styrkas) är: </w:t>
      </w:r>
    </w:p>
    <w:p w:rsidR="004C7DE0" w:rsidRPr="004C7DE0" w:rsidRDefault="004C7DE0" w:rsidP="004C7DE0">
      <w:pPr>
        <w:numPr>
          <w:ilvl w:val="1"/>
          <w:numId w:val="1"/>
        </w:numPr>
        <w:spacing w:before="100" w:beforeAutospacing="1" w:after="100" w:afterAutospacing="1" w:line="240" w:lineRule="auto"/>
        <w:ind w:left="156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100 liter brandfarlig vätska i högst 10-liters behållare.  </w:t>
      </w:r>
    </w:p>
    <w:p w:rsidR="004C7DE0" w:rsidRPr="004C7DE0" w:rsidRDefault="004C7DE0" w:rsidP="004C7DE0">
      <w:pPr>
        <w:numPr>
          <w:ilvl w:val="1"/>
          <w:numId w:val="1"/>
        </w:numPr>
        <w:spacing w:before="100" w:beforeAutospacing="1" w:after="100" w:afterAutospacing="1" w:line="240" w:lineRule="auto"/>
        <w:ind w:left="156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60 liter gasol. Inuti lägenhet i flerfamiljshus och på inglasade balkonger, får de enskilda flaskornas storlek vara som mest 5 liter. På utomhusbalkong får flaskorna innehålla som mest 26 liter (flaskmodell P11). I enfamiljshus och fritidshus får de enskilda flaskornas storlek vara som mest 26 liter.</w:t>
      </w:r>
    </w:p>
    <w:p w:rsidR="004C7DE0" w:rsidRPr="004C7DE0" w:rsidRDefault="004C7DE0" w:rsidP="004C7DE0">
      <w:pPr>
        <w:numPr>
          <w:ilvl w:val="1"/>
          <w:numId w:val="1"/>
        </w:numPr>
        <w:spacing w:before="100" w:beforeAutospacing="1" w:after="100" w:afterAutospacing="1" w:line="240" w:lineRule="auto"/>
        <w:ind w:left="156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5 liter annan brandfarlig gas. OBS! Gäller inte i lägenhet.</w:t>
      </w:r>
    </w:p>
    <w:p w:rsidR="004C7DE0" w:rsidRPr="004C7DE0" w:rsidRDefault="004C7DE0" w:rsidP="004C7DE0">
      <w:pPr>
        <w:numPr>
          <w:ilvl w:val="1"/>
          <w:numId w:val="1"/>
        </w:numPr>
        <w:spacing w:before="100" w:beforeAutospacing="1" w:after="100" w:afterAutospacing="1" w:line="240" w:lineRule="auto"/>
        <w:ind w:left="156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10 000 liter eldningsolja för uppvärmning, förvarad i cistern.</w:t>
      </w:r>
    </w:p>
    <w:p w:rsidR="004C7DE0" w:rsidRPr="004C7DE0" w:rsidRDefault="004C7DE0" w:rsidP="004C7DE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Ingen förvaring av brandfarlig vara är tillåten i vinds- eller källarförråd, undantaget välventilerat källarförråd i enfamiljshus och fritidshus.</w:t>
      </w:r>
    </w:p>
    <w:p w:rsidR="004C7DE0" w:rsidRPr="004C7DE0" w:rsidRDefault="004C7DE0" w:rsidP="004C7DE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 xml:space="preserve">I enfamiljshus och fritidshus får fem liter acetylen förvaras i ventilerat utrymme som är brandtekniskt </w:t>
      </w:r>
      <w:proofErr w:type="spellStart"/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avskiljt</w:t>
      </w:r>
      <w:proofErr w:type="spellEnd"/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 xml:space="preserve"> från bostadsdelen, till exempel separat förråd eller garage (med brandteknisk avskiljning). Vid förvaring i garage ska all brandfarlig vara skyddas mot påkörning.</w:t>
      </w:r>
    </w:p>
    <w:p w:rsidR="004C7DE0" w:rsidRPr="004C7DE0" w:rsidRDefault="004C7DE0" w:rsidP="004C7DE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I garage i bottenplan på flerbostadshus får ingen brandfarlig vara förvaras.</w:t>
      </w:r>
    </w:p>
    <w:p w:rsidR="004C7DE0" w:rsidRPr="004C7DE0" w:rsidRDefault="004C7DE0" w:rsidP="004C7DE0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</w:pPr>
      <w:r w:rsidRPr="004C7DE0">
        <w:rPr>
          <w:rFonts w:ascii="Verdana" w:eastAsia="Times New Roman" w:hAnsi="Verdana" w:cs="Times New Roman"/>
          <w:color w:val="666666"/>
          <w:sz w:val="19"/>
          <w:szCs w:val="19"/>
          <w:lang w:eastAsia="sv-SE"/>
        </w:rPr>
        <w:t>Förvarade gasflaskor ska märkas ut med skylt på exempelvis dörren.</w:t>
      </w:r>
    </w:p>
    <w:p w:rsidR="00F778AD" w:rsidRDefault="00F778AD"/>
    <w:p w:rsidR="004C7DE0" w:rsidRDefault="004C7DE0">
      <w:proofErr w:type="gramStart"/>
      <w:r>
        <w:t>OBS !</w:t>
      </w:r>
      <w:proofErr w:type="gramEnd"/>
      <w:r>
        <w:t xml:space="preserve"> Läs även den utdelade broschyren från Myndigheten för samhällsskydd och </w:t>
      </w:r>
      <w:proofErr w:type="gramStart"/>
      <w:r>
        <w:t>beredskap ( MSB</w:t>
      </w:r>
      <w:proofErr w:type="gramEnd"/>
      <w:r>
        <w:t>)</w:t>
      </w:r>
    </w:p>
    <w:p w:rsidR="004C7DE0" w:rsidRDefault="004C7DE0">
      <w:r>
        <w:t xml:space="preserve">          Gasol för hem och fritid</w:t>
      </w:r>
      <w:bookmarkStart w:id="0" w:name="_GoBack"/>
      <w:bookmarkEnd w:id="0"/>
    </w:p>
    <w:sectPr w:rsidR="004C7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15065"/>
    <w:multiLevelType w:val="multilevel"/>
    <w:tmpl w:val="E8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E0"/>
    <w:rsid w:val="004C7DE0"/>
    <w:rsid w:val="00F7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7C609-15EA-45B6-91BE-0DD64F90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4C7DE0"/>
    <w:pPr>
      <w:spacing w:before="75" w:after="150" w:line="240" w:lineRule="auto"/>
      <w:outlineLvl w:val="0"/>
    </w:pPr>
    <w:rPr>
      <w:rFonts w:ascii="Verdana" w:eastAsia="Times New Roman" w:hAnsi="Verdana" w:cs="Times New Roman"/>
      <w:b/>
      <w:bCs/>
      <w:color w:val="667482"/>
      <w:kern w:val="36"/>
      <w:sz w:val="43"/>
      <w:szCs w:val="4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7DE0"/>
    <w:rPr>
      <w:rFonts w:ascii="Verdana" w:eastAsia="Times New Roman" w:hAnsi="Verdana" w:cs="Times New Roman"/>
      <w:b/>
      <w:bCs/>
      <w:color w:val="667482"/>
      <w:kern w:val="36"/>
      <w:sz w:val="43"/>
      <w:szCs w:val="43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C7DE0"/>
    <w:pPr>
      <w:spacing w:after="225" w:line="336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5007">
              <w:marLeft w:val="12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26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814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MALMSTEN</dc:creator>
  <cp:keywords/>
  <dc:description/>
  <cp:lastModifiedBy>PER MALMSTEN</cp:lastModifiedBy>
  <cp:revision>1</cp:revision>
  <dcterms:created xsi:type="dcterms:W3CDTF">2016-04-30T08:33:00Z</dcterms:created>
  <dcterms:modified xsi:type="dcterms:W3CDTF">2016-04-30T08:36:00Z</dcterms:modified>
</cp:coreProperties>
</file>